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ind w:firstLine="0" w:firstLineChars="0"/>
        <w:jc w:val="left"/>
        <w:rPr>
          <w:rFonts w:hint="eastAsia" w:ascii="仿宋_GB2312" w:hAnsi="方正小标宋简体" w:eastAsia="仿宋_GB2312" w:cs="方正小标宋简体"/>
          <w:color w:val="000000"/>
          <w:lang w:eastAsia="zh-CN"/>
        </w:rPr>
      </w:pPr>
      <w:r>
        <w:rPr>
          <w:rFonts w:hint="eastAsia" w:ascii="仿宋_GB2312" w:hAnsi="方正小标宋简体" w:eastAsia="仿宋_GB2312" w:cs="方正小标宋简体"/>
          <w:color w:val="000000"/>
          <w:lang w:eastAsia="zh-CN"/>
        </w:rPr>
        <w:t>附件：</w:t>
      </w:r>
    </w:p>
    <w:p>
      <w:pPr>
        <w:pStyle w:val="5"/>
        <w:ind w:firstLine="88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林草行业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安全生产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大检查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情况汇总表</w:t>
      </w:r>
    </w:p>
    <w:p>
      <w:pPr>
        <w:pStyle w:val="6"/>
        <w:spacing w:line="600" w:lineRule="exact"/>
        <w:ind w:firstLine="0" w:firstLineChars="0"/>
        <w:jc w:val="left"/>
        <w:rPr>
          <w:sz w:val="30"/>
          <w:szCs w:val="30"/>
        </w:rPr>
      </w:pPr>
      <w:r>
        <w:rPr>
          <w:color w:val="000000"/>
          <w:sz w:val="30"/>
          <w:szCs w:val="30"/>
        </w:rPr>
        <w:t>填报单位:</w:t>
      </w:r>
    </w:p>
    <w:tbl>
      <w:tblPr>
        <w:tblW w:w="134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8"/>
        <w:gridCol w:w="1356"/>
        <w:gridCol w:w="651"/>
        <w:gridCol w:w="651"/>
        <w:gridCol w:w="651"/>
        <w:gridCol w:w="799"/>
        <w:gridCol w:w="799"/>
        <w:gridCol w:w="425"/>
        <w:gridCol w:w="786"/>
        <w:gridCol w:w="786"/>
        <w:gridCol w:w="662"/>
        <w:gridCol w:w="649"/>
        <w:gridCol w:w="649"/>
        <w:gridCol w:w="1050"/>
        <w:gridCol w:w="554"/>
        <w:gridCol w:w="877"/>
        <w:gridCol w:w="910"/>
        <w:gridCol w:w="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行业领域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after="200" w:line="240" w:lineRule="auto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派出检查组</w:t>
            </w:r>
          </w:p>
          <w:p>
            <w:pPr>
              <w:pStyle w:val="7"/>
              <w:spacing w:after="200" w:line="240" w:lineRule="auto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（个）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after="200" w:line="240" w:lineRule="auto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检查人员</w:t>
            </w:r>
          </w:p>
          <w:p>
            <w:pPr>
              <w:pStyle w:val="7"/>
              <w:spacing w:after="200" w:line="240" w:lineRule="auto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（人）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after="200" w:line="240" w:lineRule="auto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检查数量</w:t>
            </w:r>
          </w:p>
          <w:p>
            <w:pPr>
              <w:pStyle w:val="7"/>
              <w:spacing w:after="200" w:line="240" w:lineRule="auto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（家）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排查治理一般隐患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排查治理重大隐患及严重违法违规行为</w:t>
            </w:r>
          </w:p>
        </w:tc>
        <w:tc>
          <w:tcPr>
            <w:tcW w:w="3779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执法处罚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问责曝光工作不力单位和个人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680"/>
              <w:jc w:val="center"/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680"/>
              <w:jc w:val="center"/>
            </w:pPr>
          </w:p>
        </w:tc>
        <w:tc>
          <w:tcPr>
            <w:tcW w:w="6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680"/>
              <w:jc w:val="center"/>
            </w:pPr>
          </w:p>
        </w:tc>
        <w:tc>
          <w:tcPr>
            <w:tcW w:w="6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680"/>
              <w:jc w:val="center"/>
            </w:pPr>
          </w:p>
        </w:tc>
        <w:tc>
          <w:tcPr>
            <w:tcW w:w="6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680"/>
              <w:jc w:val="center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排查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已整治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整改率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排查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已整治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整改率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关闭取缔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停产整顿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187" w:lineRule="exact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暂扣吊销</w:t>
            </w:r>
          </w:p>
          <w:p>
            <w:pPr>
              <w:pStyle w:val="7"/>
              <w:spacing w:line="187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证照企业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处罚罚款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192" w:lineRule="exac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追究刑事责任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曝光单位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问责人员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8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680"/>
              <w:jc w:val="center"/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680"/>
              <w:jc w:val="center"/>
            </w:pPr>
          </w:p>
        </w:tc>
        <w:tc>
          <w:tcPr>
            <w:tcW w:w="6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680"/>
              <w:jc w:val="center"/>
            </w:pPr>
          </w:p>
        </w:tc>
        <w:tc>
          <w:tcPr>
            <w:tcW w:w="6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680"/>
              <w:jc w:val="center"/>
            </w:pPr>
          </w:p>
        </w:tc>
        <w:tc>
          <w:tcPr>
            <w:tcW w:w="65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680"/>
              <w:jc w:val="center"/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（项）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（项）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（项）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（项）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(%)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（家）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（家）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（家）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（人）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（家）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森林草原防火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林业生产经营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林草危险化学品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消防安全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国有林区道路交通运输安全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 w:firstLineChars="0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汛期安全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6"/>
        <w:tabs>
          <w:tab w:val="left" w:pos="3731"/>
          <w:tab w:val="left" w:pos="6170"/>
          <w:tab w:val="left" w:pos="11406"/>
        </w:tabs>
        <w:spacing w:line="432" w:lineRule="exact"/>
        <w:ind w:firstLine="560"/>
        <w:jc w:val="left"/>
        <w:rPr>
          <w:rFonts w:hint="eastAsia"/>
          <w:color w:val="000000"/>
          <w:lang w:eastAsia="zh-CN"/>
        </w:rPr>
      </w:pPr>
    </w:p>
    <w:p>
      <w:pPr>
        <w:pStyle w:val="6"/>
        <w:tabs>
          <w:tab w:val="left" w:pos="3731"/>
          <w:tab w:val="left" w:pos="6170"/>
          <w:tab w:val="left" w:pos="11406"/>
        </w:tabs>
        <w:spacing w:line="432" w:lineRule="exact"/>
        <w:ind w:firstLine="560"/>
        <w:jc w:val="left"/>
      </w:pPr>
      <w:r>
        <w:rPr>
          <w:color w:val="000000"/>
        </w:rPr>
        <w:t>审核人：</w:t>
      </w:r>
      <w:r>
        <w:rPr>
          <w:color w:val="000000"/>
        </w:rPr>
        <w:tab/>
      </w:r>
      <w:r>
        <w:rPr>
          <w:color w:val="000000"/>
        </w:rPr>
        <w:t>填报人：</w:t>
      </w:r>
      <w:r>
        <w:rPr>
          <w:color w:val="000000"/>
        </w:rPr>
        <w:tab/>
      </w:r>
      <w:r>
        <w:rPr>
          <w:rFonts w:hint="eastAsia"/>
          <w:color w:val="000000"/>
          <w:lang w:val="en-US" w:eastAsia="zh-CN"/>
        </w:rPr>
        <w:t xml:space="preserve">    </w:t>
      </w:r>
      <w:r>
        <w:rPr>
          <w:color w:val="000000"/>
        </w:rPr>
        <w:t>联系电话：</w:t>
      </w:r>
      <w:r>
        <w:rPr>
          <w:rFonts w:hint="eastAsia"/>
          <w:color w:val="000000"/>
          <w:lang w:val="en-US" w:eastAsia="zh-CN"/>
        </w:rPr>
        <w:t xml:space="preserve">            </w:t>
      </w:r>
      <w:r>
        <w:rPr>
          <w:color w:val="000000"/>
        </w:rPr>
        <w:t>填报日期：</w:t>
      </w:r>
    </w:p>
    <w:p>
      <w:pPr>
        <w:pStyle w:val="6"/>
        <w:spacing w:after="100" w:line="432" w:lineRule="exact"/>
        <w:ind w:firstLine="0" w:firstLineChars="0"/>
        <w:jc w:val="left"/>
        <w:rPr>
          <w:rFonts w:hint="eastAsia"/>
          <w:color w:val="000000"/>
          <w:lang w:eastAsia="zh-CN"/>
        </w:rPr>
      </w:pPr>
    </w:p>
    <w:p>
      <w:pPr>
        <w:pStyle w:val="6"/>
        <w:spacing w:after="100" w:line="432" w:lineRule="exact"/>
        <w:ind w:firstLine="0" w:firstLineChars="0"/>
        <w:jc w:val="left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701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Body text|2"/>
    <w:basedOn w:val="1"/>
    <w:qFormat/>
    <w:uiPriority w:val="0"/>
    <w:pPr>
      <w:spacing w:line="600" w:lineRule="exact"/>
      <w:ind w:firstLine="420" w:firstLineChars="200"/>
      <w:jc w:val="center"/>
    </w:pPr>
    <w:rPr>
      <w:rFonts w:ascii="宋体" w:hAnsi="宋体" w:eastAsia="宋体" w:cs="宋体"/>
      <w:color w:val="B0485C"/>
      <w:sz w:val="32"/>
      <w:szCs w:val="32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spacing w:line="456" w:lineRule="auto"/>
      <w:ind w:firstLine="400" w:firstLineChars="2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456" w:lineRule="auto"/>
      <w:ind w:firstLine="400" w:firstLineChars="2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287</Words>
  <Characters>291</Characters>
  <Lines>3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2022-04-16T10:56:00Z</dcterms:created>
  <dc:creator>王军鹏</dc:creator>
  <cp:lastModifiedBy>Administrator</cp:lastModifiedBy>
  <cp:lastPrinted>2022-04-29T07:31:12Z</cp:lastPrinted>
  <dcterms:modified xsi:type="dcterms:W3CDTF">2022-04-29T07:31:14Z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7CD0BFE6F442441B81358FC5A978C4A6</vt:lpwstr>
  </property>
</Properties>
</file>